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EF760" w14:textId="6366D9C1" w:rsidR="00E120D9" w:rsidRPr="00E120D9" w:rsidRDefault="00E120D9" w:rsidP="00E120D9">
      <w:pPr>
        <w:jc w:val="center"/>
        <w:rPr>
          <w:b/>
          <w:bCs/>
          <w:sz w:val="28"/>
          <w:szCs w:val="28"/>
        </w:rPr>
      </w:pPr>
      <w:r w:rsidRPr="00E120D9">
        <w:rPr>
          <w:rFonts w:hint="eastAsia"/>
          <w:b/>
          <w:bCs/>
          <w:sz w:val="28"/>
          <w:szCs w:val="28"/>
        </w:rPr>
        <w:t>求職者等に対するハラスメント防止方針</w:t>
      </w:r>
    </w:p>
    <w:p w14:paraId="707B3AAF" w14:textId="77777777" w:rsidR="00E120D9" w:rsidRPr="00EA6875" w:rsidRDefault="00E120D9" w:rsidP="00E120D9"/>
    <w:p w14:paraId="6564F5C3" w14:textId="40D7DB84" w:rsidR="00E120D9" w:rsidRPr="00EA6875" w:rsidRDefault="00E120D9" w:rsidP="00E120D9">
      <w:r w:rsidRPr="00EA6875">
        <w:rPr>
          <w:rFonts w:hint="eastAsia"/>
        </w:rPr>
        <w:t>旭有機材</w:t>
      </w:r>
      <w:r w:rsidR="00881554" w:rsidRPr="00EA6875">
        <w:rPr>
          <w:rFonts w:hint="eastAsia"/>
        </w:rPr>
        <w:t>グループ</w:t>
      </w:r>
      <w:r w:rsidRPr="00EA6875">
        <w:rPr>
          <w:rFonts w:hint="eastAsia"/>
        </w:rPr>
        <w:t>（以下「</w:t>
      </w:r>
      <w:r w:rsidR="00D9572F" w:rsidRPr="00EA6875">
        <w:rPr>
          <w:rFonts w:hint="eastAsia"/>
        </w:rPr>
        <w:t>当社グループ</w:t>
      </w:r>
      <w:r w:rsidRPr="00EA6875">
        <w:rPr>
          <w:rFonts w:hint="eastAsia"/>
        </w:rPr>
        <w:t>」といいます。）は、採用活動を、</w:t>
      </w:r>
      <w:r w:rsidR="00D9572F" w:rsidRPr="00EA6875">
        <w:rPr>
          <w:rFonts w:hint="eastAsia"/>
        </w:rPr>
        <w:t>当社グループ</w:t>
      </w:r>
      <w:r w:rsidRPr="00EA6875">
        <w:rPr>
          <w:rFonts w:hint="eastAsia"/>
        </w:rPr>
        <w:t>と求職者等が相互に理解を深め、将来の可能性を確認する場と考えています。すべての求職者等の人格と尊厳を尊重し、公正かつ誠実な採用活動を行うため、本方針を定めます。</w:t>
      </w:r>
    </w:p>
    <w:p w14:paraId="57C40D75" w14:textId="77777777" w:rsidR="00E120D9" w:rsidRPr="00EA6875" w:rsidRDefault="00E120D9" w:rsidP="00E120D9"/>
    <w:p w14:paraId="6D3528E2" w14:textId="77777777" w:rsidR="00E120D9" w:rsidRPr="00EA6875" w:rsidRDefault="00E120D9" w:rsidP="00E120D9">
      <w:pPr>
        <w:rPr>
          <w:b/>
          <w:bCs/>
        </w:rPr>
      </w:pPr>
      <w:r w:rsidRPr="00EA6875">
        <w:rPr>
          <w:b/>
          <w:bCs/>
        </w:rPr>
        <w:t>1．基本方針</w:t>
      </w:r>
    </w:p>
    <w:p w14:paraId="2B6E4749" w14:textId="5A3ABA45" w:rsidR="00E120D9" w:rsidRPr="00EA6875" w:rsidRDefault="00D9572F" w:rsidP="00E120D9">
      <w:pPr>
        <w:ind w:firstLineChars="100" w:firstLine="210"/>
      </w:pPr>
      <w:r w:rsidRPr="00EA6875">
        <w:rPr>
          <w:rFonts w:hint="eastAsia"/>
        </w:rPr>
        <w:t>当社グループ</w:t>
      </w:r>
      <w:r w:rsidR="00E120D9" w:rsidRPr="00EA6875">
        <w:rPr>
          <w:rFonts w:hint="eastAsia"/>
        </w:rPr>
        <w:t>は、採用選考、会社説明会、オープンカンパニー、インターンシップ、職場見学、社員訪問、各種面談、懇談会その他の求職活動等に関わるあらゆる場面において、求職者等に対するセクシュアルハラスメントをはじめ、人格や尊厳を傷つけ、自由な意思決定を妨げるハラスメントを許容しません。</w:t>
      </w:r>
    </w:p>
    <w:p w14:paraId="40B185A0" w14:textId="5CF0928A" w:rsidR="00E120D9" w:rsidRPr="00EA6875" w:rsidRDefault="00D9572F" w:rsidP="00E120D9">
      <w:pPr>
        <w:ind w:firstLineChars="100" w:firstLine="210"/>
      </w:pPr>
      <w:r w:rsidRPr="00EA6875">
        <w:rPr>
          <w:rFonts w:hint="eastAsia"/>
        </w:rPr>
        <w:t>当社グループ</w:t>
      </w:r>
      <w:r w:rsidR="00E120D9" w:rsidRPr="00EA6875">
        <w:rPr>
          <w:rFonts w:hint="eastAsia"/>
        </w:rPr>
        <w:t>は、ハラスメントの発生防止に取り組むとともに、相談または申告があった場合には、相談者の心情と状況に配慮し、迅速かつ適切に対応します。</w:t>
      </w:r>
    </w:p>
    <w:p w14:paraId="5389D5DF" w14:textId="77777777" w:rsidR="00E120D9" w:rsidRPr="00EA6875" w:rsidRDefault="00E120D9" w:rsidP="00E120D9"/>
    <w:p w14:paraId="75601740" w14:textId="17452ADB" w:rsidR="00E120D9" w:rsidRPr="00EA6875" w:rsidRDefault="00E120D9" w:rsidP="00E120D9">
      <w:pPr>
        <w:rPr>
          <w:b/>
          <w:bCs/>
        </w:rPr>
      </w:pPr>
      <w:r w:rsidRPr="00EA6875">
        <w:rPr>
          <w:b/>
          <w:bCs/>
        </w:rPr>
        <w:t>2．本方針の対象</w:t>
      </w:r>
    </w:p>
    <w:p w14:paraId="0268E113" w14:textId="204D8BBC" w:rsidR="00E120D9" w:rsidRPr="00EA6875" w:rsidRDefault="00E120D9" w:rsidP="00E120D9">
      <w:pPr>
        <w:ind w:firstLineChars="100" w:firstLine="210"/>
      </w:pPr>
      <w:r w:rsidRPr="00EA6875">
        <w:rPr>
          <w:rFonts w:hint="eastAsia"/>
        </w:rPr>
        <w:t>本方針における「求職者等」とは、</w:t>
      </w:r>
      <w:r w:rsidR="00D9572F" w:rsidRPr="00EA6875">
        <w:rPr>
          <w:rFonts w:hint="eastAsia"/>
        </w:rPr>
        <w:t>当社グループ</w:t>
      </w:r>
      <w:r w:rsidRPr="00EA6875">
        <w:rPr>
          <w:rFonts w:hint="eastAsia"/>
        </w:rPr>
        <w:t>の求人への応募者、採用選考・会社説明会・オープンカンパニー・インターンシップ・社員訪問・職場見学等への参加者、内定者その他</w:t>
      </w:r>
      <w:r w:rsidR="00D9572F" w:rsidRPr="00EA6875">
        <w:rPr>
          <w:rFonts w:hint="eastAsia"/>
        </w:rPr>
        <w:t>当社グループ</w:t>
      </w:r>
      <w:r w:rsidRPr="00EA6875">
        <w:rPr>
          <w:rFonts w:hint="eastAsia"/>
        </w:rPr>
        <w:t>の採用活動または職業選択に関わる方をいいます。</w:t>
      </w:r>
    </w:p>
    <w:p w14:paraId="0C8F3BE5" w14:textId="5DDD89BC" w:rsidR="00E120D9" w:rsidRPr="00EA6875" w:rsidRDefault="00E120D9" w:rsidP="00E120D9">
      <w:pPr>
        <w:ind w:firstLineChars="100" w:firstLine="210"/>
      </w:pPr>
      <w:r w:rsidRPr="00EA6875">
        <w:rPr>
          <w:rFonts w:hint="eastAsia"/>
        </w:rPr>
        <w:t>対面で行われる活動だけでなく、オンライン面談、電子メール、電話、チャット、</w:t>
      </w:r>
      <w:r w:rsidR="00917E5F" w:rsidRPr="00EA6875">
        <w:rPr>
          <w:rFonts w:hint="eastAsia"/>
        </w:rPr>
        <w:t>ＳＮＳ</w:t>
      </w:r>
      <w:r w:rsidRPr="00EA6875">
        <w:t>その他のオンライン上のやり取りも対象とします。また、</w:t>
      </w:r>
      <w:r w:rsidR="00D9572F" w:rsidRPr="00EA6875">
        <w:t>当社グループ</w:t>
      </w:r>
      <w:r w:rsidRPr="00EA6875">
        <w:t>の事業所内に限らず、訪問先、会食場所、移動中その他の場所で行われる言動も対象となります。</w:t>
      </w:r>
    </w:p>
    <w:p w14:paraId="1C205E4B" w14:textId="77777777" w:rsidR="00E120D9" w:rsidRPr="00EA6875" w:rsidRDefault="00E120D9" w:rsidP="00E120D9"/>
    <w:p w14:paraId="6DF97730" w14:textId="69DE9C55" w:rsidR="00E120D9" w:rsidRPr="00EA6875" w:rsidRDefault="00E120D9" w:rsidP="00E120D9">
      <w:pPr>
        <w:rPr>
          <w:b/>
          <w:bCs/>
        </w:rPr>
      </w:pPr>
      <w:r w:rsidRPr="00EA6875">
        <w:rPr>
          <w:b/>
          <w:bCs/>
        </w:rPr>
        <w:t>3．禁止する行為</w:t>
      </w:r>
    </w:p>
    <w:tbl>
      <w:tblPr>
        <w:tblStyle w:val="aa"/>
        <w:tblW w:w="0" w:type="auto"/>
        <w:tblLook w:val="04A0" w:firstRow="1" w:lastRow="0" w:firstColumn="1" w:lastColumn="0" w:noHBand="0" w:noVBand="1"/>
      </w:tblPr>
      <w:tblGrid>
        <w:gridCol w:w="3256"/>
        <w:gridCol w:w="5238"/>
      </w:tblGrid>
      <w:tr w:rsidR="00EA6875" w:rsidRPr="00EA6875" w14:paraId="7DD09133" w14:textId="77777777" w:rsidTr="00E120D9">
        <w:tc>
          <w:tcPr>
            <w:tcW w:w="3256" w:type="dxa"/>
          </w:tcPr>
          <w:p w14:paraId="10DBAEDB" w14:textId="2DB2DE9B" w:rsidR="00E120D9" w:rsidRPr="00EA6875" w:rsidRDefault="00E120D9" w:rsidP="003C7AD4">
            <w:pPr>
              <w:jc w:val="center"/>
            </w:pPr>
            <w:r w:rsidRPr="00EA6875">
              <w:rPr>
                <w:rFonts w:hint="eastAsia"/>
              </w:rPr>
              <w:t>区分</w:t>
            </w:r>
          </w:p>
        </w:tc>
        <w:tc>
          <w:tcPr>
            <w:tcW w:w="5238" w:type="dxa"/>
          </w:tcPr>
          <w:p w14:paraId="56CFD2A3" w14:textId="25A6D3B8" w:rsidR="00E120D9" w:rsidRPr="00EA6875" w:rsidRDefault="00E120D9" w:rsidP="003C7AD4">
            <w:pPr>
              <w:jc w:val="center"/>
            </w:pPr>
            <w:r w:rsidRPr="00EA6875">
              <w:rPr>
                <w:rFonts w:hint="eastAsia"/>
              </w:rPr>
              <w:t>主な例</w:t>
            </w:r>
          </w:p>
        </w:tc>
      </w:tr>
      <w:tr w:rsidR="00EA6875" w:rsidRPr="00EA6875" w14:paraId="79B5A147" w14:textId="77777777" w:rsidTr="00E120D9">
        <w:tc>
          <w:tcPr>
            <w:tcW w:w="3256" w:type="dxa"/>
          </w:tcPr>
          <w:p w14:paraId="455F5780" w14:textId="39214A8D" w:rsidR="00E120D9" w:rsidRPr="00EA6875" w:rsidRDefault="00E120D9" w:rsidP="00E120D9">
            <w:r w:rsidRPr="00EA6875">
              <w:rPr>
                <w:rFonts w:hint="eastAsia"/>
              </w:rPr>
              <w:t>セクシュアルハラスメント</w:t>
            </w:r>
          </w:p>
        </w:tc>
        <w:tc>
          <w:tcPr>
            <w:tcW w:w="5238" w:type="dxa"/>
          </w:tcPr>
          <w:p w14:paraId="75AC9AA5" w14:textId="413E7281" w:rsidR="00E120D9" w:rsidRPr="00EA6875" w:rsidRDefault="00E120D9" w:rsidP="00E120D9">
            <w:r w:rsidRPr="00EA6875">
              <w:t>性的な内容を含む質問や発言、恋愛・交際・結婚等について</w:t>
            </w:r>
            <w:r w:rsidR="00655423">
              <w:rPr>
                <w:rFonts w:hint="eastAsia"/>
              </w:rPr>
              <w:t>の</w:t>
            </w:r>
            <w:r w:rsidRPr="00EA6875">
              <w:t>質問、身体接触、性的な画像・メッセージの送付、性的関係を求める言動その他の性的な言動</w:t>
            </w:r>
          </w:p>
        </w:tc>
      </w:tr>
      <w:tr w:rsidR="00EA6875" w:rsidRPr="00EA6875" w14:paraId="420BC693" w14:textId="77777777" w:rsidTr="00E120D9">
        <w:tc>
          <w:tcPr>
            <w:tcW w:w="3256" w:type="dxa"/>
          </w:tcPr>
          <w:p w14:paraId="47F90C04" w14:textId="6269ADC1" w:rsidR="00E120D9" w:rsidRPr="00EA6875" w:rsidRDefault="00E120D9" w:rsidP="00E120D9">
            <w:r w:rsidRPr="00EA6875">
              <w:rPr>
                <w:rFonts w:hint="eastAsia"/>
              </w:rPr>
              <w:t>立場を利用した言動</w:t>
            </w:r>
          </w:p>
        </w:tc>
        <w:tc>
          <w:tcPr>
            <w:tcW w:w="5238" w:type="dxa"/>
          </w:tcPr>
          <w:p w14:paraId="384ECC98" w14:textId="258B0FB1" w:rsidR="00E120D9" w:rsidRPr="00EA6875" w:rsidRDefault="00E120D9" w:rsidP="00E120D9">
            <w:r w:rsidRPr="00EA6875">
              <w:t>採用活動上の立場を利用した威圧的な言動、採用・評価・内定等への影響を示唆して不適切な対応を求める行為、飲酒・会食・私的交流の強要</w:t>
            </w:r>
          </w:p>
        </w:tc>
      </w:tr>
      <w:tr w:rsidR="00EA6875" w:rsidRPr="00EA6875" w14:paraId="76546EA4" w14:textId="77777777" w:rsidTr="00E120D9">
        <w:tc>
          <w:tcPr>
            <w:tcW w:w="3256" w:type="dxa"/>
          </w:tcPr>
          <w:p w14:paraId="58CDC9B2" w14:textId="28B909FC" w:rsidR="00E120D9" w:rsidRPr="00EA6875" w:rsidRDefault="00E120D9" w:rsidP="00E120D9">
            <w:r w:rsidRPr="00EA6875">
              <w:rPr>
                <w:rFonts w:hint="eastAsia"/>
              </w:rPr>
              <w:t>意思決定を妨げる行為</w:t>
            </w:r>
          </w:p>
        </w:tc>
        <w:tc>
          <w:tcPr>
            <w:tcW w:w="5238" w:type="dxa"/>
          </w:tcPr>
          <w:p w14:paraId="69BF98C3" w14:textId="3A2411D9" w:rsidR="00E120D9" w:rsidRPr="00EA6875" w:rsidRDefault="00E120D9" w:rsidP="00E120D9">
            <w:r w:rsidRPr="00EA6875">
              <w:t>他社の選考辞退や内定承諾の強要、必要性のない長時間の拘束その他求職者等の自由な職業選択を妨げる行為</w:t>
            </w:r>
          </w:p>
        </w:tc>
      </w:tr>
      <w:tr w:rsidR="00EA6875" w:rsidRPr="00EA6875" w14:paraId="64B0C211" w14:textId="77777777" w:rsidTr="00E120D9">
        <w:tc>
          <w:tcPr>
            <w:tcW w:w="3256" w:type="dxa"/>
          </w:tcPr>
          <w:p w14:paraId="202588CF" w14:textId="33F4829E" w:rsidR="00E120D9" w:rsidRPr="00EA6875" w:rsidRDefault="00E120D9" w:rsidP="00E120D9">
            <w:r w:rsidRPr="00EA6875">
              <w:rPr>
                <w:rFonts w:hint="eastAsia"/>
              </w:rPr>
              <w:t>不適切な私的接触</w:t>
            </w:r>
          </w:p>
        </w:tc>
        <w:tc>
          <w:tcPr>
            <w:tcW w:w="5238" w:type="dxa"/>
          </w:tcPr>
          <w:p w14:paraId="5AFE3128" w14:textId="70F52DC0" w:rsidR="00E120D9" w:rsidRPr="00EA6875" w:rsidRDefault="00E120D9" w:rsidP="00E120D9">
            <w:r w:rsidRPr="00EA6875">
              <w:t>会社が指定していない連絡手段による接触、私的な連絡先の交換の強要、執拗な連絡その他採用活動上必要</w:t>
            </w:r>
            <w:r w:rsidRPr="00EA6875">
              <w:lastRenderedPageBreak/>
              <w:t>な範囲を超える接触</w:t>
            </w:r>
          </w:p>
        </w:tc>
      </w:tr>
      <w:tr w:rsidR="00E120D9" w:rsidRPr="00EA6875" w14:paraId="7F4BAC1D" w14:textId="77777777" w:rsidTr="00E120D9">
        <w:tc>
          <w:tcPr>
            <w:tcW w:w="3256" w:type="dxa"/>
          </w:tcPr>
          <w:p w14:paraId="6C11EDA6" w14:textId="75AA8C65" w:rsidR="00E120D9" w:rsidRPr="00EA6875" w:rsidRDefault="00E120D9" w:rsidP="00E120D9">
            <w:r w:rsidRPr="00EA6875">
              <w:rPr>
                <w:rFonts w:hint="eastAsia"/>
              </w:rPr>
              <w:lastRenderedPageBreak/>
              <w:t>その他のハラスメント</w:t>
            </w:r>
          </w:p>
        </w:tc>
        <w:tc>
          <w:tcPr>
            <w:tcW w:w="5238" w:type="dxa"/>
          </w:tcPr>
          <w:p w14:paraId="06D6F397" w14:textId="63844A4E" w:rsidR="00E120D9" w:rsidRPr="00EA6875" w:rsidRDefault="00E120D9" w:rsidP="00E120D9">
            <w:r w:rsidRPr="00EA6875">
              <w:t>人格を否定する言動、差別的な言動、精神的または身体的な苦痛を与える行為その他求職者等の人格・尊厳を侵害する行為</w:t>
            </w:r>
          </w:p>
        </w:tc>
      </w:tr>
    </w:tbl>
    <w:p w14:paraId="202B5D18" w14:textId="21DD86D9" w:rsidR="00E120D9" w:rsidRPr="00EA6875" w:rsidRDefault="00E120D9" w:rsidP="00E120D9"/>
    <w:p w14:paraId="3A9F32F1" w14:textId="77777777" w:rsidR="00E120D9" w:rsidRPr="00EA6875" w:rsidRDefault="00E120D9" w:rsidP="00E120D9">
      <w:pPr>
        <w:rPr>
          <w:b/>
          <w:bCs/>
        </w:rPr>
      </w:pPr>
      <w:r w:rsidRPr="00EA6875">
        <w:rPr>
          <w:b/>
          <w:bCs/>
        </w:rPr>
        <w:t>4．採用活動における行動原則</w:t>
      </w:r>
    </w:p>
    <w:p w14:paraId="08721D7F" w14:textId="77777777" w:rsidR="00E120D9" w:rsidRPr="00EA6875" w:rsidRDefault="00E120D9" w:rsidP="00E120D9">
      <w:pPr>
        <w:ind w:firstLineChars="100" w:firstLine="210"/>
      </w:pPr>
      <w:r w:rsidRPr="00EA6875">
        <w:rPr>
          <w:rFonts w:hint="eastAsia"/>
        </w:rPr>
        <w:t>採用活動等に関わる役員および従業員は、次の事項を基本姿勢として行動します。</w:t>
      </w:r>
    </w:p>
    <w:p w14:paraId="7457682B" w14:textId="77777777" w:rsidR="00E120D9" w:rsidRPr="00EA6875" w:rsidRDefault="00E120D9" w:rsidP="00E120D9">
      <w:pPr>
        <w:pStyle w:val="a9"/>
        <w:numPr>
          <w:ilvl w:val="0"/>
          <w:numId w:val="1"/>
        </w:numPr>
      </w:pPr>
      <w:r w:rsidRPr="00EA6875">
        <w:t>求職者等を対等な人格として尊重し、公正かつ誠実に対応すること</w:t>
      </w:r>
    </w:p>
    <w:p w14:paraId="6100BF24" w14:textId="77777777" w:rsidR="00E120D9" w:rsidRPr="00EA6875" w:rsidRDefault="00E120D9" w:rsidP="00E120D9">
      <w:pPr>
        <w:pStyle w:val="a9"/>
        <w:numPr>
          <w:ilvl w:val="0"/>
          <w:numId w:val="1"/>
        </w:numPr>
      </w:pPr>
      <w:r w:rsidRPr="00EA6875">
        <w:t>採用選考または業務上必要な範囲を超える質問や接触を行わないこと</w:t>
      </w:r>
    </w:p>
    <w:p w14:paraId="23252CAB" w14:textId="0AD86E06" w:rsidR="00E120D9" w:rsidRPr="00EA6875" w:rsidRDefault="00E120D9" w:rsidP="00E120D9">
      <w:pPr>
        <w:pStyle w:val="a9"/>
        <w:numPr>
          <w:ilvl w:val="0"/>
          <w:numId w:val="1"/>
        </w:numPr>
      </w:pPr>
      <w:r w:rsidRPr="00EA6875">
        <w:t>求職者等との連絡は、</w:t>
      </w:r>
      <w:r w:rsidR="00D9572F" w:rsidRPr="00EA6875">
        <w:t>当社グループ</w:t>
      </w:r>
      <w:r w:rsidRPr="00EA6875">
        <w:t>が指定する方法および目的の範囲内で行うこと</w:t>
      </w:r>
    </w:p>
    <w:p w14:paraId="12E4548F" w14:textId="73921ECB" w:rsidR="0056185F" w:rsidRPr="00EA6875" w:rsidRDefault="00CD2890" w:rsidP="00E06C73">
      <w:pPr>
        <w:pStyle w:val="a9"/>
        <w:ind w:leftChars="200" w:left="630" w:hangingChars="100" w:hanging="210"/>
        <w:rPr>
          <w:rFonts w:ascii="ＭＳ 明朝" w:eastAsia="ＭＳ 明朝" w:hAnsi="ＭＳ 明朝" w:cs="ＭＳ 明朝"/>
        </w:rPr>
      </w:pPr>
      <w:r w:rsidRPr="00EA6875">
        <w:rPr>
          <w:rFonts w:hint="eastAsia"/>
        </w:rPr>
        <w:t>（１）</w:t>
      </w:r>
      <w:r w:rsidR="0056185F" w:rsidRPr="00EA6875">
        <w:rPr>
          <w:rFonts w:hint="eastAsia"/>
        </w:rPr>
        <w:t>原則として、「会社</w:t>
      </w:r>
      <w:r w:rsidR="0056185F" w:rsidRPr="00EA6875">
        <w:rPr>
          <w:rFonts w:ascii="ＭＳ 明朝" w:eastAsia="ＭＳ 明朝" w:hAnsi="ＭＳ 明朝" w:cs="ＭＳ 明朝" w:hint="eastAsia"/>
        </w:rPr>
        <w:t>メール」</w:t>
      </w:r>
      <w:r w:rsidR="001A75F4" w:rsidRPr="00EA6875">
        <w:rPr>
          <w:rFonts w:ascii="ＭＳ 明朝" w:eastAsia="ＭＳ 明朝" w:hAnsi="ＭＳ 明朝" w:cs="ＭＳ 明朝" w:hint="eastAsia"/>
        </w:rPr>
        <w:t>および「会社端末</w:t>
      </w:r>
      <w:r w:rsidR="00FC3D65" w:rsidRPr="00EA6875">
        <w:rPr>
          <w:rFonts w:ascii="ＭＳ 明朝" w:eastAsia="ＭＳ 明朝" w:hAnsi="ＭＳ 明朝" w:cs="ＭＳ 明朝" w:hint="eastAsia"/>
        </w:rPr>
        <w:t>」を使用し、私用端末</w:t>
      </w:r>
      <w:r w:rsidR="00552C28" w:rsidRPr="00EA6875">
        <w:rPr>
          <w:rFonts w:ascii="ＭＳ 明朝" w:eastAsia="ＭＳ 明朝" w:hAnsi="ＭＳ 明朝" w:cs="ＭＳ 明朝" w:hint="eastAsia"/>
        </w:rPr>
        <w:t>の使用は禁</w:t>
      </w:r>
      <w:r w:rsidR="00C47FAF" w:rsidRPr="00EA6875">
        <w:rPr>
          <w:rFonts w:ascii="ＭＳ 明朝" w:eastAsia="ＭＳ 明朝" w:hAnsi="ＭＳ 明朝" w:cs="ＭＳ 明朝"/>
        </w:rPr>
        <w:br/>
      </w:r>
      <w:r w:rsidR="00552C28" w:rsidRPr="00EA6875">
        <w:rPr>
          <w:rFonts w:ascii="ＭＳ 明朝" w:eastAsia="ＭＳ 明朝" w:hAnsi="ＭＳ 明朝" w:cs="ＭＳ 明朝" w:hint="eastAsia"/>
        </w:rPr>
        <w:t>止とする</w:t>
      </w:r>
    </w:p>
    <w:p w14:paraId="579CE3A0" w14:textId="54835F99" w:rsidR="00E120D9" w:rsidRPr="00EA6875" w:rsidRDefault="00E120D9" w:rsidP="00E120D9">
      <w:pPr>
        <w:pStyle w:val="a9"/>
        <w:numPr>
          <w:ilvl w:val="0"/>
          <w:numId w:val="1"/>
        </w:numPr>
      </w:pPr>
      <w:r w:rsidRPr="00EA6875">
        <w:t>面談等は、</w:t>
      </w:r>
      <w:r w:rsidR="00D9572F" w:rsidRPr="00EA6875">
        <w:t>当社グループ</w:t>
      </w:r>
      <w:r w:rsidRPr="00EA6875">
        <w:t>が定める</w:t>
      </w:r>
      <w:r w:rsidR="00893A0E" w:rsidRPr="00EA6875">
        <w:rPr>
          <w:rFonts w:hint="eastAsia"/>
        </w:rPr>
        <w:t>場所、</w:t>
      </w:r>
      <w:r w:rsidRPr="00EA6875">
        <w:t>時間</w:t>
      </w:r>
      <w:r w:rsidR="00CD2890" w:rsidRPr="00EA6875">
        <w:rPr>
          <w:rFonts w:hint="eastAsia"/>
        </w:rPr>
        <w:t>で</w:t>
      </w:r>
      <w:r w:rsidRPr="00EA6875">
        <w:t>行うこと</w:t>
      </w:r>
      <w:r w:rsidR="00EC13BA" w:rsidRPr="00EA6875">
        <w:br/>
        <w:t>（１）面談場所</w:t>
      </w:r>
      <w:r w:rsidR="004F77B1" w:rsidRPr="00EA6875">
        <w:br/>
      </w:r>
      <w:r w:rsidR="004F77B1" w:rsidRPr="00EA6875">
        <w:rPr>
          <w:rFonts w:hint="eastAsia"/>
        </w:rPr>
        <w:t xml:space="preserve">　　</w:t>
      </w:r>
      <w:r w:rsidR="000F1B81" w:rsidRPr="00EA6875">
        <w:rPr>
          <w:rFonts w:hint="eastAsia"/>
        </w:rPr>
        <w:t>「</w:t>
      </w:r>
      <w:r w:rsidR="00EC13BA" w:rsidRPr="00EA6875">
        <w:t>会社施設</w:t>
      </w:r>
      <w:r w:rsidR="000F1B81" w:rsidRPr="00EA6875">
        <w:rPr>
          <w:rFonts w:hint="eastAsia"/>
        </w:rPr>
        <w:t>」「</w:t>
      </w:r>
      <w:r w:rsidR="00EC13BA" w:rsidRPr="00EA6875">
        <w:t xml:space="preserve"> 学生の所属学校施設</w:t>
      </w:r>
      <w:r w:rsidR="000F1B81" w:rsidRPr="00EA6875">
        <w:rPr>
          <w:rFonts w:hint="eastAsia"/>
        </w:rPr>
        <w:t>」「</w:t>
      </w:r>
      <w:r w:rsidR="00172029" w:rsidRPr="00EA6875">
        <w:rPr>
          <w:rFonts w:hint="eastAsia"/>
        </w:rPr>
        <w:t>会社</w:t>
      </w:r>
      <w:r w:rsidR="0089798D" w:rsidRPr="00EA6875">
        <w:rPr>
          <w:rFonts w:hint="eastAsia"/>
        </w:rPr>
        <w:t>指定</w:t>
      </w:r>
      <w:r w:rsidR="00172029" w:rsidRPr="00EA6875">
        <w:rPr>
          <w:rFonts w:hint="eastAsia"/>
        </w:rPr>
        <w:t>の</w:t>
      </w:r>
      <w:r w:rsidR="00917E5F" w:rsidRPr="00EA6875">
        <w:rPr>
          <w:rFonts w:hint="eastAsia"/>
        </w:rPr>
        <w:t>ＷＥＢ</w:t>
      </w:r>
      <w:r w:rsidR="00172029" w:rsidRPr="00EA6875">
        <w:rPr>
          <w:rFonts w:hint="eastAsia"/>
        </w:rPr>
        <w:t>会議システム」または「個室ではない</w:t>
      </w:r>
      <w:r w:rsidR="00EC13BA" w:rsidRPr="00EA6875">
        <w:t xml:space="preserve"> 喫茶店・レストラン</w:t>
      </w:r>
      <w:r w:rsidR="00172029" w:rsidRPr="00EA6875">
        <w:rPr>
          <w:rFonts w:hint="eastAsia"/>
        </w:rPr>
        <w:t>」</w:t>
      </w:r>
      <w:r w:rsidR="00172029" w:rsidRPr="00EA6875">
        <w:br/>
      </w:r>
      <w:r w:rsidR="00172029" w:rsidRPr="00EA6875">
        <w:rPr>
          <w:rFonts w:hint="eastAsia"/>
        </w:rPr>
        <w:t>（２）</w:t>
      </w:r>
      <w:r w:rsidR="00442BC7" w:rsidRPr="00EA6875">
        <w:rPr>
          <w:rFonts w:hint="eastAsia"/>
        </w:rPr>
        <w:t>面談時間</w:t>
      </w:r>
    </w:p>
    <w:p w14:paraId="46DF6721" w14:textId="1F8B527D" w:rsidR="00D93E29" w:rsidRPr="00EA6875" w:rsidRDefault="002C12A8" w:rsidP="00D93E29">
      <w:pPr>
        <w:pStyle w:val="a9"/>
        <w:ind w:left="564"/>
      </w:pPr>
      <w:r w:rsidRPr="00EA6875">
        <w:rPr>
          <w:rFonts w:hint="eastAsia"/>
        </w:rPr>
        <w:t xml:space="preserve">　　始業から遅くとも</w:t>
      </w:r>
      <w:r w:rsidR="0044444D" w:rsidRPr="00EA6875">
        <w:rPr>
          <w:rFonts w:hint="eastAsia"/>
        </w:rPr>
        <w:t>２０</w:t>
      </w:r>
      <w:r w:rsidR="000E0E71" w:rsidRPr="00EA6875">
        <w:rPr>
          <w:rFonts w:hint="eastAsia"/>
        </w:rPr>
        <w:t>時までに終了</w:t>
      </w:r>
    </w:p>
    <w:p w14:paraId="60BCB772" w14:textId="130BCDB5" w:rsidR="00E120D9" w:rsidRPr="00EA6875" w:rsidRDefault="00E120D9" w:rsidP="00D93E29">
      <w:pPr>
        <w:pStyle w:val="a9"/>
        <w:numPr>
          <w:ilvl w:val="0"/>
          <w:numId w:val="1"/>
        </w:numPr>
      </w:pPr>
      <w:r w:rsidRPr="00EA6875">
        <w:t>求職者等が不安または不快に感じる可能性を意識し、言動に十分配慮すること</w:t>
      </w:r>
    </w:p>
    <w:p w14:paraId="3D2CDAEC" w14:textId="77777777" w:rsidR="000E0E71" w:rsidRPr="00EA6875" w:rsidRDefault="000E0E71" w:rsidP="00E120D9"/>
    <w:p w14:paraId="42D682FB" w14:textId="38D5578E" w:rsidR="00E120D9" w:rsidRPr="00EA6875" w:rsidRDefault="00E120D9" w:rsidP="00E120D9">
      <w:pPr>
        <w:rPr>
          <w:b/>
          <w:bCs/>
        </w:rPr>
      </w:pPr>
      <w:r w:rsidRPr="00EA6875">
        <w:rPr>
          <w:b/>
          <w:bCs/>
        </w:rPr>
        <w:t>5．相談窓口と相談者等の保護</w:t>
      </w:r>
    </w:p>
    <w:p w14:paraId="3A6BA69C" w14:textId="7FA42644" w:rsidR="00E120D9" w:rsidRPr="00EA6875" w:rsidRDefault="00D9572F" w:rsidP="00E120D9">
      <w:pPr>
        <w:ind w:firstLineChars="100" w:firstLine="210"/>
      </w:pPr>
      <w:r w:rsidRPr="00EA6875">
        <w:rPr>
          <w:rFonts w:hint="eastAsia"/>
        </w:rPr>
        <w:t>当社グループ</w:t>
      </w:r>
      <w:r w:rsidR="00E120D9" w:rsidRPr="00EA6875">
        <w:rPr>
          <w:rFonts w:hint="eastAsia"/>
        </w:rPr>
        <w:t>は、求職者等からの相談に適切かつ柔軟に対応するため、相談窓口を設置します。ハラスメントが現に生じている場合に限らず、発生のおそれがある場合や、ハラスメントに該当するか判断が難しい場合も相談を受け付けます。</w:t>
      </w:r>
    </w:p>
    <w:p w14:paraId="4EE376D4" w14:textId="77777777" w:rsidR="00E120D9" w:rsidRPr="00EA6875" w:rsidRDefault="00E120D9" w:rsidP="00E120D9">
      <w:pPr>
        <w:ind w:firstLineChars="100" w:firstLine="210"/>
      </w:pPr>
      <w:r w:rsidRPr="00EA6875">
        <w:rPr>
          <w:rFonts w:hint="eastAsia"/>
        </w:rPr>
        <w:t>相談内容および調査により得られた情報は、対応に必要な最小限の範囲で取り扱います。相談者、被害を受けた方、事実関係の確認に協力した方その他関係者のプライバシーを保護します。</w:t>
      </w:r>
    </w:p>
    <w:p w14:paraId="5F5A8087" w14:textId="77777777" w:rsidR="00B145B0" w:rsidRPr="00EA6875" w:rsidRDefault="00B145B0" w:rsidP="00E120D9">
      <w:r w:rsidRPr="00EA6875">
        <w:rPr>
          <w:rFonts w:hint="eastAsia"/>
        </w:rPr>
        <w:t>【</w:t>
      </w:r>
      <w:r w:rsidR="00E120D9" w:rsidRPr="00EA6875">
        <w:rPr>
          <w:rFonts w:hint="eastAsia"/>
        </w:rPr>
        <w:t>求職者等の保護</w:t>
      </w:r>
      <w:r w:rsidRPr="00EA6875">
        <w:rPr>
          <w:rFonts w:hint="eastAsia"/>
        </w:rPr>
        <w:t>】</w:t>
      </w:r>
    </w:p>
    <w:p w14:paraId="075279C9" w14:textId="2469EA84" w:rsidR="00E120D9" w:rsidRPr="00EA6875" w:rsidRDefault="00D9572F" w:rsidP="00B145B0">
      <w:pPr>
        <w:pStyle w:val="a9"/>
        <w:numPr>
          <w:ilvl w:val="0"/>
          <w:numId w:val="1"/>
        </w:numPr>
      </w:pPr>
      <w:r w:rsidRPr="00EA6875">
        <w:rPr>
          <w:rFonts w:hint="eastAsia"/>
        </w:rPr>
        <w:t>当社グループ</w:t>
      </w:r>
      <w:r w:rsidR="00E120D9" w:rsidRPr="00EA6875">
        <w:rPr>
          <w:rFonts w:hint="eastAsia"/>
        </w:rPr>
        <w:t>は、求職者等が相談、申告または事実関係の確認に協力したことを理由として、採用選考その他において不利益な取扱いを行いません。</w:t>
      </w:r>
    </w:p>
    <w:p w14:paraId="5D2BB027" w14:textId="77777777" w:rsidR="00B145B0" w:rsidRPr="00EA6875" w:rsidRDefault="00B145B0" w:rsidP="00E120D9">
      <w:r w:rsidRPr="00EA6875">
        <w:rPr>
          <w:rFonts w:hint="eastAsia"/>
        </w:rPr>
        <w:t>【従業員</w:t>
      </w:r>
      <w:r w:rsidR="00E120D9" w:rsidRPr="00EA6875">
        <w:rPr>
          <w:rFonts w:hint="eastAsia"/>
        </w:rPr>
        <w:t>の保護</w:t>
      </w:r>
      <w:r w:rsidRPr="00EA6875">
        <w:rPr>
          <w:rFonts w:hint="eastAsia"/>
        </w:rPr>
        <w:t>】</w:t>
      </w:r>
    </w:p>
    <w:p w14:paraId="0216D489" w14:textId="283EC950" w:rsidR="00E120D9" w:rsidRPr="00EA6875" w:rsidRDefault="00D9572F" w:rsidP="00B145B0">
      <w:pPr>
        <w:pStyle w:val="a9"/>
        <w:numPr>
          <w:ilvl w:val="0"/>
          <w:numId w:val="1"/>
        </w:numPr>
      </w:pPr>
      <w:r w:rsidRPr="00EA6875">
        <w:rPr>
          <w:rFonts w:hint="eastAsia"/>
        </w:rPr>
        <w:t>当社グループ</w:t>
      </w:r>
      <w:r w:rsidR="00E120D9" w:rsidRPr="00EA6875">
        <w:rPr>
          <w:rFonts w:hint="eastAsia"/>
        </w:rPr>
        <w:t>の役員および従業員についても、事実関係の確認等の事業主の措置に協力したこと、相談対応に関与したことその他本方針に基づく対応に協力したことを理由として、解雇その他不利益な取扱いを行いません。</w:t>
      </w:r>
    </w:p>
    <w:p w14:paraId="5B33265A" w14:textId="77777777" w:rsidR="00532059" w:rsidRDefault="00532059" w:rsidP="00E120D9"/>
    <w:p w14:paraId="1476CFE7" w14:textId="77777777" w:rsidR="00532059" w:rsidRDefault="00532059" w:rsidP="00E120D9"/>
    <w:p w14:paraId="40E44E4E" w14:textId="5453231C" w:rsidR="00E120D9" w:rsidRPr="00EA6875" w:rsidRDefault="00B145B0" w:rsidP="00E120D9">
      <w:r w:rsidRPr="00EA6875">
        <w:rPr>
          <w:rFonts w:hint="eastAsia"/>
        </w:rPr>
        <w:lastRenderedPageBreak/>
        <w:t>【</w:t>
      </w:r>
      <w:r w:rsidR="00E120D9" w:rsidRPr="00EA6875">
        <w:rPr>
          <w:rFonts w:hint="eastAsia"/>
        </w:rPr>
        <w:t>相談窓口</w:t>
      </w:r>
      <w:r w:rsidRPr="00EA6875">
        <w:rPr>
          <w:rFonts w:hint="eastAsia"/>
        </w:rPr>
        <w:t>】</w:t>
      </w:r>
    </w:p>
    <w:p w14:paraId="2DE4899A" w14:textId="7112269B" w:rsidR="009B2345" w:rsidRPr="00EA6875" w:rsidRDefault="009B2345" w:rsidP="00E120D9">
      <w:r w:rsidRPr="00EA6875">
        <w:rPr>
          <w:rFonts w:hint="eastAsia"/>
        </w:rPr>
        <w:t xml:space="preserve">　旭有機材</w:t>
      </w:r>
      <w:r w:rsidR="00D92516" w:rsidRPr="00EA6875">
        <w:rPr>
          <w:rFonts w:hint="eastAsia"/>
        </w:rPr>
        <w:t>グループ</w:t>
      </w:r>
      <w:r w:rsidRPr="00EA6875">
        <w:rPr>
          <w:rFonts w:hint="eastAsia"/>
        </w:rPr>
        <w:t xml:space="preserve">　企業倫理ホットライン</w:t>
      </w:r>
    </w:p>
    <w:p w14:paraId="6F40F92B" w14:textId="61940606" w:rsidR="009B2345" w:rsidRPr="00EA6875" w:rsidRDefault="009B2345" w:rsidP="00E120D9">
      <w:r w:rsidRPr="00EA6875">
        <w:rPr>
          <w:rFonts w:hint="eastAsia"/>
        </w:rPr>
        <w:t xml:space="preserve">　　e-mail： </w:t>
      </w:r>
      <w:hyperlink r:id="rId8" w:history="1">
        <w:r w:rsidRPr="00EA6875">
          <w:rPr>
            <w:rStyle w:val="ab"/>
            <w:color w:val="auto"/>
          </w:rPr>
          <w:t>hotline@asahi-yukizai.co.jp</w:t>
        </w:r>
      </w:hyperlink>
    </w:p>
    <w:p w14:paraId="5DE7714D" w14:textId="77777777" w:rsidR="009B2345" w:rsidRPr="00EA6875" w:rsidRDefault="009B2345" w:rsidP="00E120D9"/>
    <w:p w14:paraId="302F1961" w14:textId="77777777" w:rsidR="009B2345" w:rsidRPr="00EA6875" w:rsidRDefault="009B2345" w:rsidP="00E120D9"/>
    <w:p w14:paraId="1B5620E3" w14:textId="06B80D6B" w:rsidR="00E120D9" w:rsidRPr="00EA6875" w:rsidRDefault="00E120D9" w:rsidP="00E120D9">
      <w:pPr>
        <w:rPr>
          <w:b/>
          <w:bCs/>
        </w:rPr>
      </w:pPr>
      <w:r w:rsidRPr="00EA6875">
        <w:rPr>
          <w:b/>
          <w:bCs/>
        </w:rPr>
        <w:t>6．相談等があった場合の対応</w:t>
      </w:r>
    </w:p>
    <w:p w14:paraId="52385FBB" w14:textId="0D39E3A3" w:rsidR="00E120D9" w:rsidRPr="00EA6875" w:rsidRDefault="00D9572F" w:rsidP="009B2345">
      <w:pPr>
        <w:ind w:firstLineChars="50" w:firstLine="105"/>
      </w:pPr>
      <w:r w:rsidRPr="00EA6875">
        <w:rPr>
          <w:rFonts w:hint="eastAsia"/>
        </w:rPr>
        <w:t>当社グループ</w:t>
      </w:r>
      <w:r w:rsidR="00E120D9" w:rsidRPr="00EA6875">
        <w:rPr>
          <w:rFonts w:hint="eastAsia"/>
        </w:rPr>
        <w:t>は、相談または申告があった場合、相談者の意向と心身の状況に配慮しながら、事実関係を迅速かつ正確に確認します。そのうえで、必要に応じて、被害を受けた方への配慮および保護、行為者への適切な措置、関係者への注意喚起、採用活動の運用見直しその他の再発防止措置を講じます。</w:t>
      </w:r>
    </w:p>
    <w:p w14:paraId="57BD7CC6" w14:textId="77777777" w:rsidR="00E120D9" w:rsidRPr="00EA6875" w:rsidRDefault="00E120D9" w:rsidP="009B2345">
      <w:pPr>
        <w:ind w:firstLineChars="50" w:firstLine="105"/>
      </w:pPr>
      <w:r w:rsidRPr="00EA6875">
        <w:rPr>
          <w:rFonts w:hint="eastAsia"/>
        </w:rPr>
        <w:t>ハラスメント行為が確認された場合は、就業規則その他の社内規程に基づき、厳正に対処します。</w:t>
      </w:r>
    </w:p>
    <w:p w14:paraId="4438DF0D" w14:textId="77777777" w:rsidR="009B2345" w:rsidRPr="00EA6875" w:rsidRDefault="009B2345" w:rsidP="00E120D9"/>
    <w:p w14:paraId="1B688ABA" w14:textId="19ED6B44" w:rsidR="00E120D9" w:rsidRPr="00EA6875" w:rsidRDefault="00E120D9" w:rsidP="00E120D9">
      <w:pPr>
        <w:rPr>
          <w:b/>
          <w:bCs/>
        </w:rPr>
      </w:pPr>
      <w:r w:rsidRPr="00EA6875">
        <w:rPr>
          <w:b/>
          <w:bCs/>
        </w:rPr>
        <w:t>7．教育・周知および継続的改善</w:t>
      </w:r>
    </w:p>
    <w:p w14:paraId="149ED066" w14:textId="7773C733" w:rsidR="00E120D9" w:rsidRPr="00EA6875" w:rsidRDefault="00D9572F" w:rsidP="009B2345">
      <w:pPr>
        <w:ind w:firstLineChars="50" w:firstLine="105"/>
      </w:pPr>
      <w:r w:rsidRPr="00EA6875">
        <w:rPr>
          <w:rFonts w:hint="eastAsia"/>
        </w:rPr>
        <w:t>当社グループ</w:t>
      </w:r>
      <w:r w:rsidR="00E120D9" w:rsidRPr="00EA6875">
        <w:rPr>
          <w:rFonts w:hint="eastAsia"/>
        </w:rPr>
        <w:t>は、本方針および採用活動に関するルールについて、役員および従業員に周知・啓発します。特に、採用担当者、面接官、リクルーター、インターンシップ</w:t>
      </w:r>
      <w:r w:rsidR="00117E1A" w:rsidRPr="00EA6875">
        <w:rPr>
          <w:rFonts w:hint="eastAsia"/>
        </w:rPr>
        <w:t>、</w:t>
      </w:r>
      <w:r w:rsidR="00E120D9" w:rsidRPr="00EA6875">
        <w:rPr>
          <w:rFonts w:hint="eastAsia"/>
        </w:rPr>
        <w:t>仕事体験の受入担当者、社員訪問への対応者その他求職者等と接する者に対し、必要な教育を実施します。</w:t>
      </w:r>
    </w:p>
    <w:p w14:paraId="2BAD8FD4" w14:textId="77777777" w:rsidR="00E120D9" w:rsidRPr="00EA6875" w:rsidRDefault="00E120D9" w:rsidP="009B2345">
      <w:pPr>
        <w:ind w:firstLineChars="50" w:firstLine="105"/>
      </w:pPr>
      <w:r w:rsidRPr="00EA6875">
        <w:rPr>
          <w:rFonts w:hint="eastAsia"/>
        </w:rPr>
        <w:t>また、相談状況、採用活動の実態、法令・指針の改正等を踏まえ、本方針および関連する取組を継続的に見直します。</w:t>
      </w:r>
    </w:p>
    <w:p w14:paraId="42C10BA9" w14:textId="77777777" w:rsidR="009B2345" w:rsidRPr="00EA6875" w:rsidRDefault="009B2345" w:rsidP="00E120D9"/>
    <w:p w14:paraId="2A891519" w14:textId="4D621865" w:rsidR="009B2345" w:rsidRPr="00EA6875" w:rsidRDefault="009B2345" w:rsidP="009B2345">
      <w:pPr>
        <w:jc w:val="right"/>
      </w:pPr>
      <w:r w:rsidRPr="00EA6875">
        <w:rPr>
          <w:rFonts w:hint="eastAsia"/>
        </w:rPr>
        <w:t>以上</w:t>
      </w:r>
    </w:p>
    <w:p w14:paraId="4200CBF2" w14:textId="77777777" w:rsidR="009B2345" w:rsidRPr="00EA6875" w:rsidRDefault="009B2345" w:rsidP="00E120D9"/>
    <w:p w14:paraId="6A414AA3" w14:textId="1863A6C0" w:rsidR="007D1CFA" w:rsidRPr="00EA6875" w:rsidRDefault="00E120D9" w:rsidP="00E120D9">
      <w:r w:rsidRPr="00EA6875">
        <w:rPr>
          <w:rFonts w:hint="eastAsia"/>
        </w:rPr>
        <w:t>制定日：</w:t>
      </w:r>
      <w:r w:rsidRPr="00EA6875">
        <w:t>2026年10月1日</w:t>
      </w:r>
    </w:p>
    <w:p w14:paraId="530C4298" w14:textId="77777777" w:rsidR="009B2345" w:rsidRPr="00EA6875" w:rsidRDefault="009B2345" w:rsidP="00E120D9"/>
    <w:sectPr w:rsidR="009B2345" w:rsidRPr="00EA6875">
      <w:headerReference w:type="even" r:id="rId9"/>
      <w:headerReference w:type="default" r:id="rId10"/>
      <w:footerReference w:type="even" r:id="rId11"/>
      <w:footerReference w:type="default" r:id="rId12"/>
      <w:headerReference w:type="first" r:id="rId13"/>
      <w:footerReference w:type="first" r:id="rId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FFD48" w14:textId="77777777" w:rsidR="00403A93" w:rsidRDefault="00403A93" w:rsidP="00EC13BA">
      <w:r>
        <w:separator/>
      </w:r>
    </w:p>
  </w:endnote>
  <w:endnote w:type="continuationSeparator" w:id="0">
    <w:p w14:paraId="6609D5E1" w14:textId="77777777" w:rsidR="00403A93" w:rsidRDefault="00403A93" w:rsidP="00EC1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81AB9" w14:textId="77777777" w:rsidR="00041309" w:rsidRDefault="00041309">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9BEEC" w14:textId="77777777" w:rsidR="00041309" w:rsidRDefault="00041309">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AA50" w14:textId="77777777" w:rsidR="00041309" w:rsidRDefault="0004130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C15C8" w14:textId="77777777" w:rsidR="00403A93" w:rsidRDefault="00403A93" w:rsidP="00EC13BA">
      <w:r>
        <w:separator/>
      </w:r>
    </w:p>
  </w:footnote>
  <w:footnote w:type="continuationSeparator" w:id="0">
    <w:p w14:paraId="6CDA088D" w14:textId="77777777" w:rsidR="00403A93" w:rsidRDefault="00403A93" w:rsidP="00EC1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4DF8" w14:textId="77777777" w:rsidR="00041309" w:rsidRDefault="00041309">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46E84" w14:textId="2A767FE1" w:rsidR="009D2E65" w:rsidRPr="00041309" w:rsidRDefault="009D2E65" w:rsidP="00041309">
    <w:pPr>
      <w:pStyle w:val="a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4044" w14:textId="77777777" w:rsidR="00041309" w:rsidRDefault="00041309">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90B4F"/>
    <w:multiLevelType w:val="hybridMultilevel"/>
    <w:tmpl w:val="30EAE4D8"/>
    <w:lvl w:ilvl="0" w:tplc="F0DCC348">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3B53A15"/>
    <w:multiLevelType w:val="multilevel"/>
    <w:tmpl w:val="D7DE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280992"/>
    <w:multiLevelType w:val="hybridMultilevel"/>
    <w:tmpl w:val="DDE6652A"/>
    <w:lvl w:ilvl="0" w:tplc="BAA25972">
      <w:start w:val="4"/>
      <w:numFmt w:val="bullet"/>
      <w:lvlText w:val="・"/>
      <w:lvlJc w:val="left"/>
      <w:pPr>
        <w:ind w:left="564" w:hanging="360"/>
      </w:pPr>
      <w:rPr>
        <w:rFonts w:ascii="游明朝" w:eastAsia="游明朝" w:hAnsi="游明朝" w:cstheme="minorBidi" w:hint="eastAsia"/>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num w:numId="1" w16cid:durableId="933242427">
    <w:abstractNumId w:val="2"/>
  </w:num>
  <w:num w:numId="2" w16cid:durableId="1211184692">
    <w:abstractNumId w:val="1"/>
  </w:num>
  <w:num w:numId="3" w16cid:durableId="2133938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D9"/>
    <w:rsid w:val="000049C6"/>
    <w:rsid w:val="000156B1"/>
    <w:rsid w:val="00023629"/>
    <w:rsid w:val="00041309"/>
    <w:rsid w:val="00083DE3"/>
    <w:rsid w:val="000B3B9A"/>
    <w:rsid w:val="000B714C"/>
    <w:rsid w:val="000C018A"/>
    <w:rsid w:val="000E0E71"/>
    <w:rsid w:val="000F1B81"/>
    <w:rsid w:val="00116738"/>
    <w:rsid w:val="00117E1A"/>
    <w:rsid w:val="0016148B"/>
    <w:rsid w:val="00170E73"/>
    <w:rsid w:val="00172029"/>
    <w:rsid w:val="001A75F4"/>
    <w:rsid w:val="001B6BA7"/>
    <w:rsid w:val="00234D9A"/>
    <w:rsid w:val="00253CCD"/>
    <w:rsid w:val="00274AC5"/>
    <w:rsid w:val="00291186"/>
    <w:rsid w:val="002C12A8"/>
    <w:rsid w:val="00362772"/>
    <w:rsid w:val="0037389C"/>
    <w:rsid w:val="003C6867"/>
    <w:rsid w:val="003C7AD4"/>
    <w:rsid w:val="00403A93"/>
    <w:rsid w:val="00442BC7"/>
    <w:rsid w:val="0044444D"/>
    <w:rsid w:val="004F77B1"/>
    <w:rsid w:val="00532059"/>
    <w:rsid w:val="00552C28"/>
    <w:rsid w:val="0056185F"/>
    <w:rsid w:val="005C15BD"/>
    <w:rsid w:val="00655423"/>
    <w:rsid w:val="007C64CA"/>
    <w:rsid w:val="007D1CFA"/>
    <w:rsid w:val="00844F46"/>
    <w:rsid w:val="00881554"/>
    <w:rsid w:val="00893A0E"/>
    <w:rsid w:val="0089798D"/>
    <w:rsid w:val="008C379E"/>
    <w:rsid w:val="008E116C"/>
    <w:rsid w:val="0090704A"/>
    <w:rsid w:val="00917E5F"/>
    <w:rsid w:val="00925782"/>
    <w:rsid w:val="00933B0B"/>
    <w:rsid w:val="009B2345"/>
    <w:rsid w:val="009D2E65"/>
    <w:rsid w:val="00A01D18"/>
    <w:rsid w:val="00A6417A"/>
    <w:rsid w:val="00AE63B1"/>
    <w:rsid w:val="00B145B0"/>
    <w:rsid w:val="00B95FBB"/>
    <w:rsid w:val="00C004F3"/>
    <w:rsid w:val="00C47FAF"/>
    <w:rsid w:val="00CD2890"/>
    <w:rsid w:val="00D039BC"/>
    <w:rsid w:val="00D13348"/>
    <w:rsid w:val="00D464E9"/>
    <w:rsid w:val="00D56A3F"/>
    <w:rsid w:val="00D65F35"/>
    <w:rsid w:val="00D92516"/>
    <w:rsid w:val="00D93E29"/>
    <w:rsid w:val="00D9572F"/>
    <w:rsid w:val="00DD6505"/>
    <w:rsid w:val="00DF453E"/>
    <w:rsid w:val="00E06C73"/>
    <w:rsid w:val="00E120D9"/>
    <w:rsid w:val="00E1313E"/>
    <w:rsid w:val="00EA6875"/>
    <w:rsid w:val="00EC13BA"/>
    <w:rsid w:val="00FC3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4F56A2"/>
  <w15:chartTrackingRefBased/>
  <w15:docId w15:val="{EEBED0D8-7732-4BA9-B47C-EB766834B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120D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120D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120D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120D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120D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120D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120D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120D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120D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120D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120D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120D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120D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120D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120D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120D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120D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120D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120D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120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20D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120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120D9"/>
    <w:pPr>
      <w:spacing w:before="160" w:after="160"/>
      <w:jc w:val="center"/>
    </w:pPr>
    <w:rPr>
      <w:i/>
      <w:iCs/>
      <w:color w:val="404040" w:themeColor="text1" w:themeTint="BF"/>
    </w:rPr>
  </w:style>
  <w:style w:type="character" w:customStyle="1" w:styleId="a8">
    <w:name w:val="引用文 (文字)"/>
    <w:basedOn w:val="a0"/>
    <w:link w:val="a7"/>
    <w:uiPriority w:val="29"/>
    <w:rsid w:val="00E120D9"/>
    <w:rPr>
      <w:i/>
      <w:iCs/>
      <w:color w:val="404040" w:themeColor="text1" w:themeTint="BF"/>
    </w:rPr>
  </w:style>
  <w:style w:type="paragraph" w:styleId="a9">
    <w:name w:val="List Paragraph"/>
    <w:basedOn w:val="a"/>
    <w:uiPriority w:val="34"/>
    <w:qFormat/>
    <w:rsid w:val="00E120D9"/>
    <w:pPr>
      <w:ind w:left="720"/>
      <w:contextualSpacing/>
    </w:pPr>
  </w:style>
  <w:style w:type="character" w:styleId="21">
    <w:name w:val="Intense Emphasis"/>
    <w:basedOn w:val="a0"/>
    <w:uiPriority w:val="21"/>
    <w:qFormat/>
    <w:rsid w:val="00E120D9"/>
    <w:rPr>
      <w:i/>
      <w:iCs/>
      <w:color w:val="2E74B5" w:themeColor="accent1" w:themeShade="BF"/>
    </w:rPr>
  </w:style>
  <w:style w:type="paragraph" w:styleId="22">
    <w:name w:val="Intense Quote"/>
    <w:basedOn w:val="a"/>
    <w:next w:val="a"/>
    <w:link w:val="23"/>
    <w:uiPriority w:val="30"/>
    <w:qFormat/>
    <w:rsid w:val="00E120D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E120D9"/>
    <w:rPr>
      <w:i/>
      <w:iCs/>
      <w:color w:val="2E74B5" w:themeColor="accent1" w:themeShade="BF"/>
    </w:rPr>
  </w:style>
  <w:style w:type="character" w:styleId="24">
    <w:name w:val="Intense Reference"/>
    <w:basedOn w:val="a0"/>
    <w:uiPriority w:val="32"/>
    <w:qFormat/>
    <w:rsid w:val="00E120D9"/>
    <w:rPr>
      <w:b/>
      <w:bCs/>
      <w:smallCaps/>
      <w:color w:val="2E74B5" w:themeColor="accent1" w:themeShade="BF"/>
      <w:spacing w:val="5"/>
    </w:rPr>
  </w:style>
  <w:style w:type="table" w:styleId="aa">
    <w:name w:val="Table Grid"/>
    <w:basedOn w:val="a1"/>
    <w:uiPriority w:val="39"/>
    <w:rsid w:val="00E12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9B2345"/>
    <w:rPr>
      <w:color w:val="0563C1" w:themeColor="hyperlink"/>
      <w:u w:val="single"/>
    </w:rPr>
  </w:style>
  <w:style w:type="character" w:styleId="ac">
    <w:name w:val="Unresolved Mention"/>
    <w:basedOn w:val="a0"/>
    <w:uiPriority w:val="99"/>
    <w:semiHidden/>
    <w:unhideWhenUsed/>
    <w:rsid w:val="009B2345"/>
    <w:rPr>
      <w:color w:val="605E5C"/>
      <w:shd w:val="clear" w:color="auto" w:fill="E1DFDD"/>
    </w:rPr>
  </w:style>
  <w:style w:type="character" w:styleId="ad">
    <w:name w:val="FollowedHyperlink"/>
    <w:basedOn w:val="a0"/>
    <w:uiPriority w:val="99"/>
    <w:semiHidden/>
    <w:unhideWhenUsed/>
    <w:rsid w:val="009B2345"/>
    <w:rPr>
      <w:color w:val="954F72" w:themeColor="followedHyperlink"/>
      <w:u w:val="single"/>
    </w:rPr>
  </w:style>
  <w:style w:type="paragraph" w:styleId="ae">
    <w:name w:val="header"/>
    <w:basedOn w:val="a"/>
    <w:link w:val="af"/>
    <w:uiPriority w:val="99"/>
    <w:unhideWhenUsed/>
    <w:rsid w:val="00EC13BA"/>
    <w:pPr>
      <w:tabs>
        <w:tab w:val="center" w:pos="4252"/>
        <w:tab w:val="right" w:pos="8504"/>
      </w:tabs>
      <w:snapToGrid w:val="0"/>
    </w:pPr>
  </w:style>
  <w:style w:type="character" w:customStyle="1" w:styleId="af">
    <w:name w:val="ヘッダー (文字)"/>
    <w:basedOn w:val="a0"/>
    <w:link w:val="ae"/>
    <w:uiPriority w:val="99"/>
    <w:rsid w:val="00EC13BA"/>
  </w:style>
  <w:style w:type="paragraph" w:styleId="af0">
    <w:name w:val="footer"/>
    <w:basedOn w:val="a"/>
    <w:link w:val="af1"/>
    <w:uiPriority w:val="99"/>
    <w:unhideWhenUsed/>
    <w:rsid w:val="00EC13BA"/>
    <w:pPr>
      <w:tabs>
        <w:tab w:val="center" w:pos="4252"/>
        <w:tab w:val="right" w:pos="8504"/>
      </w:tabs>
      <w:snapToGrid w:val="0"/>
    </w:pPr>
  </w:style>
  <w:style w:type="character" w:customStyle="1" w:styleId="af1">
    <w:name w:val="フッター (文字)"/>
    <w:basedOn w:val="a0"/>
    <w:link w:val="af0"/>
    <w:uiPriority w:val="99"/>
    <w:rsid w:val="00EC1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6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tline@asahi-yukizai.co.jp"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316B1-7F3F-4D72-83C8-3665D9550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338</Words>
  <Characters>1932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旭有機材株式会社</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石井 玲子</dc:creator>
  <cp:keywords/>
  <dc:description/>
  <cp:lastModifiedBy>石井 玲子</cp:lastModifiedBy>
  <cp:revision>3</cp:revision>
  <cp:lastPrinted>2026-09-14T04:46:00Z</cp:lastPrinted>
  <dcterms:created xsi:type="dcterms:W3CDTF">2026-09-25T08:37:00Z</dcterms:created>
  <dcterms:modified xsi:type="dcterms:W3CDTF">2026-09-25T08:38:00Z</dcterms:modified>
</cp:coreProperties>
</file>